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A0" w:rsidRPr="00A81505" w:rsidRDefault="00A81505" w:rsidP="00D310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1505">
        <w:rPr>
          <w:rFonts w:ascii="Times New Roman" w:hAnsi="Times New Roman" w:cs="Times New Roman"/>
          <w:sz w:val="24"/>
          <w:szCs w:val="24"/>
        </w:rPr>
        <w:t xml:space="preserve">Na osnovu </w:t>
      </w:r>
      <w:r w:rsidRPr="00D310AF">
        <w:rPr>
          <w:rFonts w:ascii="Times New Roman" w:hAnsi="Times New Roman" w:cs="Times New Roman"/>
          <w:sz w:val="24"/>
          <w:szCs w:val="24"/>
        </w:rPr>
        <w:t>č</w:t>
      </w:r>
      <w:r w:rsidRPr="00A81505">
        <w:rPr>
          <w:rFonts w:ascii="Times New Roman" w:hAnsi="Times New Roman" w:cs="Times New Roman"/>
          <w:sz w:val="24"/>
          <w:szCs w:val="24"/>
        </w:rPr>
        <w:t>lana 94. st. 2. ta</w:t>
      </w:r>
      <w:r w:rsidRPr="00D310AF">
        <w:rPr>
          <w:rFonts w:ascii="Times New Roman" w:hAnsi="Times New Roman" w:cs="Times New Roman"/>
          <w:sz w:val="24"/>
          <w:szCs w:val="24"/>
        </w:rPr>
        <w:t>č</w:t>
      </w:r>
      <w:r w:rsidRPr="00A81505">
        <w:rPr>
          <w:rFonts w:ascii="Times New Roman" w:hAnsi="Times New Roman" w:cs="Times New Roman"/>
          <w:sz w:val="24"/>
          <w:szCs w:val="24"/>
        </w:rPr>
        <w:t>. 1 Zakona o socijalnoj i dje</w:t>
      </w:r>
      <w:r w:rsidRPr="00D310AF">
        <w:rPr>
          <w:rFonts w:ascii="Times New Roman" w:hAnsi="Times New Roman" w:cs="Times New Roman"/>
          <w:sz w:val="24"/>
          <w:szCs w:val="24"/>
        </w:rPr>
        <w:t>č</w:t>
      </w:r>
      <w:r w:rsidRPr="00A81505">
        <w:rPr>
          <w:rFonts w:ascii="Times New Roman" w:hAnsi="Times New Roman" w:cs="Times New Roman"/>
          <w:sz w:val="24"/>
          <w:szCs w:val="24"/>
        </w:rPr>
        <w:t>joj zaštiti („Sl.</w:t>
      </w:r>
      <w:r w:rsidR="00826E70">
        <w:rPr>
          <w:rFonts w:ascii="Times New Roman" w:hAnsi="Times New Roman" w:cs="Times New Roman"/>
          <w:sz w:val="24"/>
          <w:szCs w:val="24"/>
        </w:rPr>
        <w:t xml:space="preserve"> list CG“, br. 27/13,</w:t>
      </w:r>
      <w:r w:rsidR="00FF0DA5">
        <w:rPr>
          <w:rFonts w:ascii="Times New Roman" w:hAnsi="Times New Roman" w:cs="Times New Roman"/>
          <w:sz w:val="24"/>
          <w:szCs w:val="24"/>
        </w:rPr>
        <w:t>01/15</w:t>
      </w:r>
      <w:r w:rsidR="00826E70">
        <w:rPr>
          <w:rFonts w:ascii="Times New Roman" w:hAnsi="Times New Roman" w:cs="Times New Roman"/>
          <w:sz w:val="24"/>
          <w:szCs w:val="24"/>
        </w:rPr>
        <w:t>,47</w:t>
      </w:r>
      <w:r w:rsidR="00826E70">
        <w:rPr>
          <w:rFonts w:ascii="Times New Roman" w:hAnsi="Times New Roman" w:cs="Times New Roman"/>
          <w:sz w:val="24"/>
          <w:szCs w:val="24"/>
          <w:lang w:val="sr-Latn-RS"/>
        </w:rPr>
        <w:t>/15,56/16,</w:t>
      </w:r>
      <w:r w:rsidR="00CF716C">
        <w:rPr>
          <w:rFonts w:ascii="Times New Roman" w:hAnsi="Times New Roman" w:cs="Times New Roman"/>
          <w:sz w:val="24"/>
          <w:szCs w:val="24"/>
          <w:lang w:val="sr-Latn-RS"/>
        </w:rPr>
        <w:t>66/16,1/17,31/17,42/17,50/17</w:t>
      </w:r>
      <w:r w:rsidR="00FF0DA5">
        <w:rPr>
          <w:rFonts w:ascii="Times New Roman" w:hAnsi="Times New Roman" w:cs="Times New Roman"/>
          <w:sz w:val="24"/>
          <w:szCs w:val="24"/>
        </w:rPr>
        <w:t xml:space="preserve">), </w:t>
      </w:r>
      <w:r w:rsidRPr="00D310AF">
        <w:rPr>
          <w:rFonts w:ascii="Times New Roman" w:hAnsi="Times New Roman" w:cs="Times New Roman"/>
          <w:sz w:val="24"/>
          <w:szCs w:val="24"/>
        </w:rPr>
        <w:t>č</w:t>
      </w:r>
      <w:r w:rsidR="008F157E">
        <w:rPr>
          <w:rFonts w:ascii="Times New Roman" w:hAnsi="Times New Roman" w:cs="Times New Roman"/>
          <w:sz w:val="24"/>
          <w:szCs w:val="24"/>
        </w:rPr>
        <w:t>lana 11</w:t>
      </w:r>
      <w:r w:rsidR="00D310AF">
        <w:rPr>
          <w:rFonts w:ascii="Times New Roman" w:hAnsi="Times New Roman" w:cs="Times New Roman"/>
          <w:sz w:val="24"/>
          <w:szCs w:val="24"/>
        </w:rPr>
        <w:t xml:space="preserve"> st</w:t>
      </w:r>
      <w:r w:rsidRPr="00A81505">
        <w:rPr>
          <w:rFonts w:ascii="Times New Roman" w:hAnsi="Times New Roman" w:cs="Times New Roman"/>
          <w:sz w:val="24"/>
          <w:szCs w:val="24"/>
        </w:rPr>
        <w:t>. 1. Odluke o osnivanju Javne ustanove Centar za podršku djeci i porodici Bijelo Polje,</w:t>
      </w:r>
      <w:r w:rsidR="00FF0DA5">
        <w:rPr>
          <w:rFonts w:ascii="Times New Roman" w:hAnsi="Times New Roman" w:cs="Times New Roman"/>
          <w:sz w:val="24"/>
          <w:szCs w:val="24"/>
        </w:rPr>
        <w:t xml:space="preserve"> člana 43 Statuta JU Centar za podršku djeci i porodici Bijelo Polje (br. </w:t>
      </w:r>
      <w:r w:rsidR="00CF716C">
        <w:rPr>
          <w:rFonts w:ascii="Times New Roman" w:hAnsi="Times New Roman" w:cs="Times New Roman"/>
          <w:sz w:val="24"/>
          <w:szCs w:val="24"/>
        </w:rPr>
        <w:t>01/01/08 od 09.12.2008. godine i</w:t>
      </w:r>
      <w:r w:rsidR="00FF0DA5">
        <w:rPr>
          <w:rFonts w:ascii="Times New Roman" w:hAnsi="Times New Roman" w:cs="Times New Roman"/>
          <w:sz w:val="24"/>
          <w:szCs w:val="24"/>
        </w:rPr>
        <w:t xml:space="preserve"> 01/08/11 od 13.06.2011. godine)</w:t>
      </w:r>
      <w:r w:rsidRPr="00A81505">
        <w:rPr>
          <w:rFonts w:ascii="Times New Roman" w:hAnsi="Times New Roman" w:cs="Times New Roman"/>
          <w:sz w:val="24"/>
          <w:szCs w:val="24"/>
        </w:rPr>
        <w:t xml:space="preserve"> Upravni odbor JU Centar za podršku djeci </w:t>
      </w:r>
      <w:r w:rsidR="00D310AF">
        <w:rPr>
          <w:rFonts w:ascii="Times New Roman" w:hAnsi="Times New Roman" w:cs="Times New Roman"/>
          <w:sz w:val="24"/>
          <w:szCs w:val="24"/>
        </w:rPr>
        <w:t>i</w:t>
      </w:r>
      <w:r w:rsidRPr="00A81505">
        <w:rPr>
          <w:rFonts w:ascii="Times New Roman" w:hAnsi="Times New Roman" w:cs="Times New Roman"/>
          <w:sz w:val="24"/>
          <w:szCs w:val="24"/>
        </w:rPr>
        <w:t xml:space="preserve"> porodici Bijelo Polje, na sjednici</w:t>
      </w:r>
      <w:r w:rsidR="00D310AF">
        <w:rPr>
          <w:rFonts w:ascii="Times New Roman" w:hAnsi="Times New Roman" w:cs="Times New Roman"/>
          <w:sz w:val="24"/>
          <w:szCs w:val="24"/>
        </w:rPr>
        <w:t xml:space="preserve"> </w:t>
      </w:r>
      <w:r w:rsidR="008F157E">
        <w:rPr>
          <w:rFonts w:ascii="Times New Roman" w:hAnsi="Times New Roman" w:cs="Times New Roman"/>
          <w:sz w:val="24"/>
          <w:szCs w:val="24"/>
        </w:rPr>
        <w:t>održanoj dana 19.10.2018</w:t>
      </w:r>
      <w:r w:rsidRPr="00A81505">
        <w:rPr>
          <w:rFonts w:ascii="Times New Roman" w:hAnsi="Times New Roman" w:cs="Times New Roman"/>
          <w:sz w:val="24"/>
          <w:szCs w:val="24"/>
        </w:rPr>
        <w:t xml:space="preserve">. godine, d o n i o </w:t>
      </w:r>
      <w:r w:rsidR="00CF716C">
        <w:rPr>
          <w:rFonts w:ascii="Times New Roman" w:hAnsi="Times New Roman" w:cs="Times New Roman"/>
          <w:sz w:val="24"/>
          <w:szCs w:val="24"/>
        </w:rPr>
        <w:t xml:space="preserve">   </w:t>
      </w:r>
      <w:r w:rsidR="00D310AF">
        <w:rPr>
          <w:rFonts w:ascii="Times New Roman" w:hAnsi="Times New Roman" w:cs="Times New Roman"/>
          <w:sz w:val="24"/>
          <w:szCs w:val="24"/>
        </w:rPr>
        <w:t xml:space="preserve">j </w:t>
      </w:r>
      <w:r w:rsidRPr="00A81505">
        <w:rPr>
          <w:rFonts w:ascii="Times New Roman" w:hAnsi="Times New Roman" w:cs="Times New Roman"/>
          <w:sz w:val="24"/>
          <w:szCs w:val="24"/>
        </w:rPr>
        <w:t>e</w:t>
      </w:r>
    </w:p>
    <w:p w:rsidR="0028717F" w:rsidRPr="00A81505" w:rsidRDefault="0028717F" w:rsidP="00A815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A9A" w:rsidRDefault="00210A9A" w:rsidP="00A81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:rsidR="00A81505" w:rsidRPr="00A81505" w:rsidRDefault="002159D3" w:rsidP="00A81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bookmarkStart w:id="0" w:name="_GoBack"/>
      <w:bookmarkEnd w:id="0"/>
      <w:r w:rsidR="00C52CCA">
        <w:rPr>
          <w:rFonts w:ascii="Times New Roman" w:hAnsi="Times New Roman" w:cs="Times New Roman"/>
          <w:b/>
          <w:bCs/>
          <w:sz w:val="24"/>
          <w:szCs w:val="24"/>
        </w:rPr>
        <w:t xml:space="preserve"> izmjenama i dopunama</w:t>
      </w:r>
      <w:r w:rsidR="00210A9A">
        <w:rPr>
          <w:rFonts w:ascii="Times New Roman" w:hAnsi="Times New Roman" w:cs="Times New Roman"/>
          <w:b/>
          <w:bCs/>
          <w:sz w:val="24"/>
          <w:szCs w:val="24"/>
        </w:rPr>
        <w:t xml:space="preserve"> Statuta</w:t>
      </w:r>
    </w:p>
    <w:p w:rsidR="00A81505" w:rsidRDefault="00A81505" w:rsidP="00A815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1505">
        <w:rPr>
          <w:rFonts w:ascii="Times New Roman" w:hAnsi="Times New Roman" w:cs="Times New Roman"/>
          <w:b/>
          <w:bCs/>
          <w:sz w:val="24"/>
          <w:szCs w:val="24"/>
        </w:rPr>
        <w:t>Javne ustanove Centar za podršku djeci i porodici Bijelo Polje</w:t>
      </w:r>
    </w:p>
    <w:p w:rsidR="0028717F" w:rsidRPr="00A81505" w:rsidRDefault="0028717F" w:rsidP="00D316A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81505" w:rsidRDefault="00A81505" w:rsidP="00A81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A9A" w:rsidRDefault="00210A9A" w:rsidP="00210A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A9A"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3C19E5" w:rsidRPr="00210A9A" w:rsidRDefault="003C19E5" w:rsidP="00210A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57E" w:rsidRDefault="00210A9A" w:rsidP="00D316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0A9A">
        <w:rPr>
          <w:rFonts w:ascii="Times New Roman" w:hAnsi="Times New Roman" w:cs="Times New Roman"/>
          <w:sz w:val="24"/>
          <w:szCs w:val="24"/>
        </w:rPr>
        <w:t>U Statutu Javne ustanove Centar za podršku djeci i porodici</w:t>
      </w:r>
      <w:r>
        <w:rPr>
          <w:rFonts w:ascii="Times New Roman" w:hAnsi="Times New Roman" w:cs="Times New Roman"/>
          <w:sz w:val="24"/>
          <w:szCs w:val="24"/>
        </w:rPr>
        <w:t xml:space="preserve"> Bijelo Polje </w:t>
      </w:r>
      <w:r w:rsidR="000C77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br. 01/01/08 od 09.12.2008. godine</w:t>
      </w:r>
      <w:r w:rsidR="00181C1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 01/08/11 od 13.06.2011. godine</w:t>
      </w:r>
      <w:r w:rsidR="00BF1F9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član 6 mijenja se </w:t>
      </w:r>
      <w:r w:rsidR="000C774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glasi:</w:t>
      </w:r>
    </w:p>
    <w:p w:rsidR="008F157E" w:rsidRPr="00937B4A" w:rsidRDefault="00276973" w:rsidP="008F15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Latn-CS"/>
        </w:rPr>
      </w:pPr>
      <w:r>
        <w:rPr>
          <w:rFonts w:ascii="Times New Roman" w:eastAsia="Times New Roman" w:hAnsi="Times New Roman" w:cs="Times New Roman"/>
        </w:rPr>
        <w:t>“</w:t>
      </w:r>
      <w:r w:rsidR="008F157E" w:rsidRPr="00937B4A">
        <w:rPr>
          <w:rFonts w:ascii="Times New Roman" w:eastAsia="Times New Roman" w:hAnsi="Times New Roman" w:cs="Times New Roman"/>
          <w:lang w:val="sr-Latn-CS"/>
        </w:rPr>
        <w:t>Djelatnost Centra je pruženje usluge smještaja korisniku kojem su ugroženi bezbjednost, život i zdravlje, i to:</w:t>
      </w:r>
    </w:p>
    <w:p w:rsidR="008F157E" w:rsidRPr="00937B4A" w:rsidRDefault="008F157E" w:rsidP="008F157E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 xml:space="preserve"> </w:t>
      </w:r>
      <w:r w:rsidR="00C52CCA" w:rsidRPr="00937B4A">
        <w:rPr>
          <w:rFonts w:ascii="Times New Roman" w:eastAsia="Times New Roman" w:hAnsi="Times New Roman" w:cs="Times New Roman"/>
          <w:lang w:val="sr-Latn-CS"/>
        </w:rPr>
        <w:t>D</w:t>
      </w:r>
      <w:r w:rsidRPr="00937B4A">
        <w:rPr>
          <w:rFonts w:ascii="Times New Roman" w:eastAsia="Times New Roman" w:hAnsi="Times New Roman" w:cs="Times New Roman"/>
          <w:lang w:val="sr-Latn-CS"/>
        </w:rPr>
        <w:t>jetetu</w:t>
      </w:r>
      <w:r w:rsidR="00C52CCA">
        <w:rPr>
          <w:rFonts w:ascii="Times New Roman" w:eastAsia="Times New Roman" w:hAnsi="Times New Roman" w:cs="Times New Roman"/>
          <w:lang w:val="sr-Latn-CS"/>
        </w:rPr>
        <w:t>,</w:t>
      </w:r>
      <w:r w:rsidRPr="00937B4A">
        <w:rPr>
          <w:rFonts w:ascii="Times New Roman" w:eastAsia="Times New Roman" w:hAnsi="Times New Roman" w:cs="Times New Roman"/>
          <w:lang w:val="sr-Latn-CS"/>
        </w:rPr>
        <w:t xml:space="preserve"> koje je žrtva zlostavljanja, zanemarivanja, nasilja u porodici i eksploatacije ili kod kojeg postoji opasnost da će postati žrtva;</w:t>
      </w:r>
    </w:p>
    <w:p w:rsidR="008F157E" w:rsidRPr="00937B4A" w:rsidRDefault="00C52CCA" w:rsidP="008F157E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D</w:t>
      </w:r>
      <w:r w:rsidR="008F157E" w:rsidRPr="00937B4A">
        <w:rPr>
          <w:rFonts w:ascii="Times New Roman" w:eastAsia="Times New Roman" w:hAnsi="Times New Roman" w:cs="Times New Roman"/>
          <w:lang w:val="sr-Latn-CS"/>
        </w:rPr>
        <w:t>jetetu</w:t>
      </w:r>
      <w:r>
        <w:rPr>
          <w:rFonts w:ascii="Times New Roman" w:eastAsia="Times New Roman" w:hAnsi="Times New Roman" w:cs="Times New Roman"/>
          <w:lang w:val="sr-Latn-CS"/>
        </w:rPr>
        <w:t>,</w:t>
      </w:r>
      <w:r w:rsidR="008F157E" w:rsidRPr="00937B4A">
        <w:rPr>
          <w:rFonts w:ascii="Times New Roman" w:eastAsia="Times New Roman" w:hAnsi="Times New Roman" w:cs="Times New Roman"/>
          <w:lang w:val="sr-Latn-CS"/>
        </w:rPr>
        <w:t xml:space="preserve"> koje se zatekne van mjesta prebivališta bez nadzora roditelja, usvojioca ili staratelja;</w:t>
      </w:r>
    </w:p>
    <w:p w:rsidR="008F157E" w:rsidRPr="00937B4A" w:rsidRDefault="00C52CCA" w:rsidP="008F157E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D</w:t>
      </w:r>
      <w:r w:rsidR="008F157E" w:rsidRPr="00937B4A">
        <w:rPr>
          <w:rFonts w:ascii="Times New Roman" w:eastAsia="Times New Roman" w:hAnsi="Times New Roman" w:cs="Times New Roman"/>
          <w:lang w:val="sr-Latn-CS"/>
        </w:rPr>
        <w:t>jetetu</w:t>
      </w:r>
      <w:r>
        <w:rPr>
          <w:rFonts w:ascii="Times New Roman" w:eastAsia="Times New Roman" w:hAnsi="Times New Roman" w:cs="Times New Roman"/>
          <w:lang w:val="sr-Latn-CS"/>
        </w:rPr>
        <w:t>,</w:t>
      </w:r>
      <w:r w:rsidR="008F157E" w:rsidRPr="00937B4A">
        <w:rPr>
          <w:rFonts w:ascii="Times New Roman" w:eastAsia="Times New Roman" w:hAnsi="Times New Roman" w:cs="Times New Roman"/>
          <w:lang w:val="sr-Latn-CS"/>
        </w:rPr>
        <w:t xml:space="preserve"> koje je žrtva trgovine ljudima;</w:t>
      </w:r>
    </w:p>
    <w:p w:rsidR="008F157E" w:rsidRPr="00937B4A" w:rsidRDefault="008F157E" w:rsidP="008F157E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odraslom i starom licu</w:t>
      </w:r>
      <w:r w:rsidR="00C52CCA">
        <w:rPr>
          <w:rFonts w:ascii="Times New Roman" w:eastAsia="Times New Roman" w:hAnsi="Times New Roman" w:cs="Times New Roman"/>
          <w:lang w:val="sr-Latn-CS"/>
        </w:rPr>
        <w:t>,</w:t>
      </w:r>
      <w:r w:rsidRPr="00937B4A">
        <w:rPr>
          <w:rFonts w:ascii="Times New Roman" w:eastAsia="Times New Roman" w:hAnsi="Times New Roman" w:cs="Times New Roman"/>
          <w:lang w:val="sr-Latn-CS"/>
        </w:rPr>
        <w:t xml:space="preserve"> koje je žrtva zlostavljanja, zanemarivanja, nasilja u porodici i eksploatacije ili kod kojeg postoji opasnost da će postati žrtva; </w:t>
      </w:r>
    </w:p>
    <w:p w:rsidR="00276973" w:rsidRPr="00BF1F92" w:rsidRDefault="008F157E" w:rsidP="00BF1F92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djetetu, odraslom i starom licu kojem je usljed posebnih okolnosti i socijalnog rizika potreban smještaj.</w:t>
      </w:r>
      <w:r w:rsidR="00276973" w:rsidRPr="00BF1F92">
        <w:rPr>
          <w:rFonts w:ascii="Times New Roman" w:eastAsia="Times New Roman" w:hAnsi="Times New Roman" w:cs="Times New Roman"/>
        </w:rPr>
        <w:t>”</w:t>
      </w:r>
    </w:p>
    <w:p w:rsidR="00BF1F92" w:rsidRDefault="00BF1F92" w:rsidP="002769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6973" w:rsidRDefault="00276973" w:rsidP="002769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973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76973" w:rsidRDefault="00276973" w:rsidP="002769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E5" w:rsidRDefault="003C19E5" w:rsidP="008F15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157E" w:rsidRPr="00181C10" w:rsidRDefault="008F157E" w:rsidP="00D316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 7</w:t>
      </w:r>
      <w:r w:rsidR="00D643DA" w:rsidRPr="00181C10">
        <w:rPr>
          <w:rFonts w:ascii="Times New Roman" w:hAnsi="Times New Roman" w:cs="Times New Roman"/>
          <w:sz w:val="24"/>
          <w:szCs w:val="24"/>
        </w:rPr>
        <w:t xml:space="preserve"> mijenja se i glasi:</w:t>
      </w:r>
    </w:p>
    <w:p w:rsidR="008F157E" w:rsidRPr="00937B4A" w:rsidRDefault="008F157E" w:rsidP="008F157E">
      <w:pPr>
        <w:spacing w:after="0" w:line="240" w:lineRule="auto"/>
        <w:ind w:firstLine="360"/>
        <w:rPr>
          <w:rFonts w:ascii="Times New Roman" w:eastAsia="Times New Roman" w:hAnsi="Times New Roman" w:cs="Times New Roman"/>
          <w:lang w:val="sr-Latn-CS"/>
        </w:rPr>
      </w:pPr>
      <w:r>
        <w:rPr>
          <w:rFonts w:ascii="Times New Roman" w:eastAsia="Times New Roman" w:hAnsi="Times New Roman" w:cs="Times New Roman"/>
          <w:lang w:val="sr-Latn-CS"/>
        </w:rPr>
        <w:t xml:space="preserve">„ </w:t>
      </w:r>
      <w:r w:rsidRPr="00937B4A">
        <w:rPr>
          <w:rFonts w:ascii="Times New Roman" w:eastAsia="Times New Roman" w:hAnsi="Times New Roman" w:cs="Times New Roman"/>
          <w:lang w:val="sr-Latn-CS"/>
        </w:rPr>
        <w:t>U sk</w:t>
      </w:r>
      <w:r w:rsidR="00CF785B">
        <w:rPr>
          <w:rFonts w:ascii="Times New Roman" w:eastAsia="Times New Roman" w:hAnsi="Times New Roman" w:cs="Times New Roman"/>
          <w:lang w:val="sr-Latn-CS"/>
        </w:rPr>
        <w:t>ladu sa djelatnostima iz člana 6  ovog Statuta</w:t>
      </w:r>
      <w:r w:rsidRPr="00937B4A">
        <w:rPr>
          <w:rFonts w:ascii="Times New Roman" w:eastAsia="Times New Roman" w:hAnsi="Times New Roman" w:cs="Times New Roman"/>
          <w:lang w:val="sr-Latn-CS"/>
        </w:rPr>
        <w:t>, Centar pruža usluge i to:</w:t>
      </w:r>
    </w:p>
    <w:p w:rsidR="008F157E" w:rsidRPr="00937B4A" w:rsidRDefault="008F157E" w:rsidP="008F157E">
      <w:pPr>
        <w:pStyle w:val="ListParagraph"/>
        <w:spacing w:after="0" w:line="240" w:lineRule="auto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 xml:space="preserve">    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Smještaj korisnika;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prijem korisnika dvadeset četiri časa dnevno, sedam dana u nedelji;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obezbjedjivanje uslova za ostvarivanje zdravstvene zaštite;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ishrana;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obezbjedjivanje uslova za zadovoljavanje osnovnih životnih potreba;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podršku u preuzimanju kontrole nad sopstvenim životom i druge relevantne aktivnosti za ekonomsku samostalnost korisnika;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podršku u ostvarivanja kontakata sa porodicom i drugim licima važnim za korisnika;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radno-okupacione i slične aktivnosti;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psihosocijalna pomoć;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savjetodavni rad;</w:t>
      </w:r>
    </w:p>
    <w:p w:rsidR="008F157E" w:rsidRPr="00937B4A" w:rsidRDefault="008F157E" w:rsidP="008F157E">
      <w:pPr>
        <w:pStyle w:val="ListParagraph"/>
        <w:numPr>
          <w:ilvl w:val="0"/>
          <w:numId w:val="8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druge usluge u skladu sa zakonom, podzakonskim aktima i Statutom.</w:t>
      </w:r>
    </w:p>
    <w:p w:rsidR="008F157E" w:rsidRPr="00937B4A" w:rsidRDefault="008F157E" w:rsidP="008F157E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CS"/>
        </w:rPr>
      </w:pPr>
    </w:p>
    <w:p w:rsidR="008F157E" w:rsidRPr="00937B4A" w:rsidRDefault="008F157E" w:rsidP="008F15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lastRenderedPageBreak/>
        <w:t>Usluge iz prethodnog stava</w:t>
      </w:r>
      <w:r w:rsidR="00C52CCA">
        <w:rPr>
          <w:rFonts w:ascii="Times New Roman" w:eastAsia="Times New Roman" w:hAnsi="Times New Roman" w:cs="Times New Roman"/>
          <w:lang w:val="sr-Latn-CS"/>
        </w:rPr>
        <w:t>,</w:t>
      </w:r>
      <w:r w:rsidRPr="00937B4A">
        <w:rPr>
          <w:rFonts w:ascii="Times New Roman" w:eastAsia="Times New Roman" w:hAnsi="Times New Roman" w:cs="Times New Roman"/>
          <w:lang w:val="sr-Latn-CS"/>
        </w:rPr>
        <w:t xml:space="preserve"> pružaju se kroz redovni osmočasovni rad, kao i  cjelodnevni dvadesetčetvoročasovni rad, u skladu sa zakonom i Statutom ustanove.</w:t>
      </w:r>
    </w:p>
    <w:p w:rsidR="008F157E" w:rsidRPr="00937B4A" w:rsidRDefault="008F157E" w:rsidP="008F15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Pored usluga iz stava 1 ovog člana</w:t>
      </w:r>
      <w:r w:rsidR="00C52CCA">
        <w:rPr>
          <w:rFonts w:ascii="Times New Roman" w:eastAsia="Times New Roman" w:hAnsi="Times New Roman" w:cs="Times New Roman"/>
          <w:lang w:val="sr-Latn-CS"/>
        </w:rPr>
        <w:t>,</w:t>
      </w:r>
      <w:r w:rsidRPr="00937B4A">
        <w:rPr>
          <w:rFonts w:ascii="Times New Roman" w:eastAsia="Times New Roman" w:hAnsi="Times New Roman" w:cs="Times New Roman"/>
          <w:lang w:val="sr-Latn-CS"/>
        </w:rPr>
        <w:t xml:space="preserve"> Centar može obavljati i druge poslove koje su od značaja za djelatnosti za koju je osnovan.</w:t>
      </w:r>
    </w:p>
    <w:p w:rsidR="008F157E" w:rsidRPr="00937B4A" w:rsidRDefault="008F157E" w:rsidP="008F15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Za o</w:t>
      </w:r>
      <w:r w:rsidR="00CF785B">
        <w:rPr>
          <w:rFonts w:ascii="Times New Roman" w:eastAsia="Times New Roman" w:hAnsi="Times New Roman" w:cs="Times New Roman"/>
          <w:lang w:val="sr-Latn-CS"/>
        </w:rPr>
        <w:t>bavljanje djelatnosti iz člana 6 ovog Statuta</w:t>
      </w:r>
      <w:r w:rsidRPr="00937B4A">
        <w:rPr>
          <w:rFonts w:ascii="Times New Roman" w:eastAsia="Times New Roman" w:hAnsi="Times New Roman" w:cs="Times New Roman"/>
          <w:lang w:val="sr-Latn-CS"/>
        </w:rPr>
        <w:t xml:space="preserve"> mogu se angažovati određena stručna lica</w:t>
      </w:r>
      <w:r w:rsidR="00C52CCA">
        <w:rPr>
          <w:rFonts w:ascii="Times New Roman" w:eastAsia="Times New Roman" w:hAnsi="Times New Roman" w:cs="Times New Roman"/>
          <w:lang w:val="sr-Latn-CS"/>
        </w:rPr>
        <w:t>,</w:t>
      </w:r>
      <w:r w:rsidRPr="00937B4A">
        <w:rPr>
          <w:rFonts w:ascii="Times New Roman" w:eastAsia="Times New Roman" w:hAnsi="Times New Roman" w:cs="Times New Roman"/>
          <w:lang w:val="sr-Latn-CS"/>
        </w:rPr>
        <w:t xml:space="preserve"> nadležnih državnih institucija.</w:t>
      </w:r>
    </w:p>
    <w:p w:rsidR="008F157E" w:rsidRDefault="008F157E" w:rsidP="008F15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Saradnja Centra i nadležnih institucija i stručnih lica iz prethodnog stava urediće se posebnim sporazumom ili ugovorom.</w:t>
      </w:r>
      <w:r>
        <w:rPr>
          <w:rFonts w:ascii="Times New Roman" w:eastAsia="Times New Roman" w:hAnsi="Times New Roman" w:cs="Times New Roman"/>
          <w:lang w:val="sr-Latn-CS"/>
        </w:rPr>
        <w:t>“</w:t>
      </w:r>
    </w:p>
    <w:p w:rsidR="00D643DA" w:rsidRDefault="00D643DA" w:rsidP="00D643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643DA" w:rsidRDefault="00D316AF" w:rsidP="00D643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 3</w:t>
      </w:r>
    </w:p>
    <w:p w:rsidR="00BF1F92" w:rsidRDefault="00BF1F92" w:rsidP="00D643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92" w:rsidRPr="00BF1F92" w:rsidRDefault="00BF1F92" w:rsidP="00D316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1F92">
        <w:rPr>
          <w:rFonts w:ascii="Times New Roman" w:hAnsi="Times New Roman" w:cs="Times New Roman"/>
          <w:sz w:val="24"/>
          <w:szCs w:val="24"/>
        </w:rPr>
        <w:t>Član 16 mijenja se i glasi:</w:t>
      </w:r>
    </w:p>
    <w:p w:rsidR="00BF1F92" w:rsidRDefault="00BF1F92" w:rsidP="00BF1F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1F92">
        <w:rPr>
          <w:rFonts w:ascii="Times New Roman" w:hAnsi="Times New Roman" w:cs="Times New Roman"/>
          <w:sz w:val="24"/>
          <w:szCs w:val="24"/>
        </w:rPr>
        <w:t>“ Centar se organizuje na način</w:t>
      </w:r>
      <w:r w:rsidR="00C52CCA">
        <w:rPr>
          <w:rFonts w:ascii="Times New Roman" w:hAnsi="Times New Roman" w:cs="Times New Roman"/>
          <w:sz w:val="24"/>
          <w:szCs w:val="24"/>
        </w:rPr>
        <w:t>,</w:t>
      </w:r>
      <w:r w:rsidRPr="00BF1F92">
        <w:rPr>
          <w:rFonts w:ascii="Times New Roman" w:hAnsi="Times New Roman" w:cs="Times New Roman"/>
          <w:sz w:val="24"/>
          <w:szCs w:val="24"/>
        </w:rPr>
        <w:t xml:space="preserve"> koji obezbjeđuje uspješno izvršavanje poslova iz djelatnosti koje se odnose na djelatnost za koju je osnovan.”</w:t>
      </w:r>
    </w:p>
    <w:p w:rsidR="00BF1F92" w:rsidRDefault="00BF1F92" w:rsidP="00BF1F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F92" w:rsidRPr="00D316AF" w:rsidRDefault="00D316AF" w:rsidP="00D316A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6AF">
        <w:rPr>
          <w:rFonts w:ascii="Times New Roman" w:hAnsi="Times New Roman" w:cs="Times New Roman"/>
          <w:b/>
          <w:sz w:val="24"/>
          <w:szCs w:val="24"/>
        </w:rPr>
        <w:t>Član 4</w:t>
      </w:r>
    </w:p>
    <w:p w:rsidR="008F157E" w:rsidRDefault="008F157E" w:rsidP="00D643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024" w:rsidRDefault="008F157E" w:rsidP="00D316A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 17 stav 2</w:t>
      </w:r>
      <w:r w:rsidRPr="008F157E">
        <w:rPr>
          <w:rFonts w:ascii="Times New Roman" w:hAnsi="Times New Roman" w:cs="Times New Roman"/>
          <w:sz w:val="24"/>
          <w:szCs w:val="24"/>
        </w:rPr>
        <w:t xml:space="preserve"> mijenja se i glasi:</w:t>
      </w:r>
    </w:p>
    <w:p w:rsidR="00163024" w:rsidRDefault="00C52CCA" w:rsidP="008F157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 Pravilnik donosi direk</w:t>
      </w:r>
      <w:r w:rsidR="00163024">
        <w:rPr>
          <w:rFonts w:ascii="Times New Roman" w:hAnsi="Times New Roman" w:cs="Times New Roman"/>
          <w:sz w:val="24"/>
          <w:szCs w:val="24"/>
        </w:rPr>
        <w:t>tor Centra.”</w:t>
      </w:r>
    </w:p>
    <w:p w:rsidR="00163024" w:rsidRDefault="00163024" w:rsidP="008F157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163024" w:rsidRDefault="00163024" w:rsidP="008F157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024">
        <w:rPr>
          <w:rFonts w:ascii="Times New Roman" w:hAnsi="Times New Roman" w:cs="Times New Roman"/>
          <w:b/>
          <w:sz w:val="24"/>
          <w:szCs w:val="24"/>
        </w:rPr>
        <w:t>Član 5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024" w:rsidRDefault="00163024" w:rsidP="00D316A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 18 Mijenja se i glasi:</w:t>
      </w:r>
    </w:p>
    <w:p w:rsidR="00163024" w:rsidRPr="00D316AF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316AF">
        <w:rPr>
          <w:rFonts w:ascii="Times New Roman" w:eastAsia="Times New Roman" w:hAnsi="Times New Roman" w:cs="Times New Roman"/>
          <w:sz w:val="24"/>
          <w:szCs w:val="24"/>
          <w:lang w:val="sr-Latn-CS"/>
        </w:rPr>
        <w:t>„Zaposleni u Centru su u obavezi da stalno nadogradjuju svoja znanja i sposobnosti putem dodatnog obrazovanja, usavršavanja, edukacija, prate savremene tenndencije u oblasti</w:t>
      </w:r>
      <w:r w:rsidR="00C52CCA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D316A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D316AF" w:rsidRPr="00D316AF">
        <w:rPr>
          <w:rFonts w:ascii="Times New Roman" w:eastAsia="Times New Roman" w:hAnsi="Times New Roman" w:cs="Times New Roman"/>
          <w:sz w:val="24"/>
          <w:szCs w:val="24"/>
          <w:lang w:val="sr-Latn-CS"/>
        </w:rPr>
        <w:t>koje se odnose na djelatnost Centra,</w:t>
      </w:r>
      <w:r w:rsidRPr="00D316A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kao i da doprinose naučno istraživačkom radu u ovoj oblasti.“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Latn-CS"/>
        </w:rPr>
      </w:pP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6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sz w:val="24"/>
          <w:szCs w:val="24"/>
          <w:lang w:val="sr-Latn-CS"/>
        </w:rPr>
        <w:t>Član 24 Mijenja se i glasi: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163024" w:rsidRPr="00937B4A" w:rsidRDefault="00163024" w:rsidP="0016302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„ </w:t>
      </w:r>
      <w:r>
        <w:rPr>
          <w:rFonts w:ascii="Times New Roman" w:hAnsi="Times New Roman" w:cs="Times New Roman"/>
        </w:rPr>
        <w:t xml:space="preserve">Centrom </w:t>
      </w:r>
      <w:r w:rsidR="007E6399">
        <w:rPr>
          <w:rFonts w:ascii="Times New Roman" w:hAnsi="Times New Roman" w:cs="Times New Roman"/>
        </w:rPr>
        <w:t xml:space="preserve"> upravlja U</w:t>
      </w:r>
      <w:r w:rsidRPr="00937B4A">
        <w:rPr>
          <w:rFonts w:ascii="Times New Roman" w:hAnsi="Times New Roman" w:cs="Times New Roman"/>
        </w:rPr>
        <w:t>pravni odbor.</w:t>
      </w:r>
    </w:p>
    <w:p w:rsidR="00163024" w:rsidRPr="00937B4A" w:rsidRDefault="00163024" w:rsidP="00163024">
      <w:pPr>
        <w:spacing w:after="0" w:line="240" w:lineRule="auto"/>
        <w:ind w:firstLine="708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Upravni odbor broji tri člana (predsjednik i dva člana).</w:t>
      </w:r>
    </w:p>
    <w:p w:rsidR="00163024" w:rsidRPr="00937B4A" w:rsidRDefault="00163024" w:rsidP="001630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Predsjednika i članove Upravnog odbora imenuje Skupština opštine, i čine ga: dva  predstavnika Osnivača i jedan predstavnik Ministarstva rada i socijalnog staranja.</w:t>
      </w:r>
    </w:p>
    <w:p w:rsidR="00163024" w:rsidRPr="00937B4A" w:rsidRDefault="00163024" w:rsidP="001630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Latn-CS"/>
        </w:rPr>
      </w:pPr>
      <w:r w:rsidRPr="00937B4A">
        <w:rPr>
          <w:rFonts w:ascii="Times New Roman" w:eastAsia="Times New Roman" w:hAnsi="Times New Roman" w:cs="Times New Roman"/>
          <w:lang w:val="sr-Latn-CS"/>
        </w:rPr>
        <w:t>Predsjednik i članovi Upravnog odbora imenuju se na period od četiri godine.</w:t>
      </w:r>
    </w:p>
    <w:p w:rsidR="00163024" w:rsidRDefault="00163024" w:rsidP="00163024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CS"/>
        </w:rPr>
      </w:pPr>
      <w:r w:rsidRPr="00937B4A">
        <w:rPr>
          <w:rFonts w:ascii="Times New Roman" w:hAnsi="Times New Roman" w:cs="Times New Roman"/>
          <w:lang w:val="sr-Latn-CS"/>
        </w:rPr>
        <w:t>Predsjednika Upravnog odbora u slučaju odsutnosti</w:t>
      </w:r>
      <w:r w:rsidR="00C52CCA">
        <w:rPr>
          <w:rFonts w:ascii="Times New Roman" w:hAnsi="Times New Roman" w:cs="Times New Roman"/>
          <w:lang w:val="sr-Latn-CS"/>
        </w:rPr>
        <w:t>,</w:t>
      </w:r>
      <w:r w:rsidRPr="00937B4A">
        <w:rPr>
          <w:rFonts w:ascii="Times New Roman" w:hAnsi="Times New Roman" w:cs="Times New Roman"/>
          <w:lang w:val="sr-Latn-CS"/>
        </w:rPr>
        <w:t xml:space="preserve"> zamjenjuje član</w:t>
      </w:r>
      <w:r w:rsidR="00C52CCA">
        <w:rPr>
          <w:rFonts w:ascii="Times New Roman" w:hAnsi="Times New Roman" w:cs="Times New Roman"/>
          <w:lang w:val="sr-Latn-CS"/>
        </w:rPr>
        <w:t>,</w:t>
      </w:r>
      <w:r w:rsidRPr="00937B4A">
        <w:rPr>
          <w:rFonts w:ascii="Times New Roman" w:hAnsi="Times New Roman" w:cs="Times New Roman"/>
          <w:lang w:val="sr-Latn-CS"/>
        </w:rPr>
        <w:t xml:space="preserve"> kojeg ovlasti Upravni odbor.</w:t>
      </w:r>
      <w:r>
        <w:rPr>
          <w:rFonts w:ascii="Times New Roman" w:hAnsi="Times New Roman" w:cs="Times New Roman"/>
          <w:lang w:val="sr-Latn-CS"/>
        </w:rPr>
        <w:t>“</w:t>
      </w:r>
    </w:p>
    <w:p w:rsidR="00163024" w:rsidRDefault="00163024" w:rsidP="00163024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CS"/>
        </w:rPr>
      </w:pPr>
    </w:p>
    <w:p w:rsidR="00163024" w:rsidRDefault="00163024" w:rsidP="00163024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CS"/>
        </w:rPr>
      </w:pPr>
    </w:p>
    <w:p w:rsidR="00163024" w:rsidRDefault="00163024" w:rsidP="00D316A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7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sz w:val="24"/>
          <w:szCs w:val="24"/>
          <w:lang w:val="sr-Latn-CS"/>
        </w:rPr>
        <w:t>Član 25 briše se.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8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163024" w:rsidRDefault="00D316AF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U članu  31</w:t>
      </w:r>
      <w:r w:rsidR="00163024" w:rsidRPr="0016302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tačka 5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mijenja se i glasi:</w:t>
      </w:r>
    </w:p>
    <w:p w:rsidR="00163024" w:rsidRDefault="00D316AF" w:rsidP="00D316A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„Donosi akt o unutrašnjoj organizaciji i sistematizaciji.“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lastRenderedPageBreak/>
        <w:t>Član 9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63024">
        <w:rPr>
          <w:rFonts w:ascii="Times New Roman" w:eastAsia="Times New Roman" w:hAnsi="Times New Roman" w:cs="Times New Roman"/>
          <w:sz w:val="24"/>
          <w:szCs w:val="24"/>
          <w:lang w:val="sr-Latn-CS"/>
        </w:rPr>
        <w:t>Član 33 mijenja se i glasi:</w:t>
      </w:r>
    </w:p>
    <w:p w:rsidR="00163024" w:rsidRDefault="00163024" w:rsidP="0016302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7E6399" w:rsidRPr="007E6399" w:rsidRDefault="00163024" w:rsidP="007E63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„</w:t>
      </w:r>
      <w:r w:rsid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Za direktora </w:t>
      </w:r>
      <w:r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>Centra</w:t>
      </w:r>
      <w:r w:rsidR="00C52CCA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može da bude izabrano li</w:t>
      </w:r>
      <w:r w:rsidR="007E6399"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ce sa visokom stručnom spremom i </w:t>
      </w:r>
      <w:r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najmanje tri godine rada u oblasti socijalne i dječje zaštite.</w:t>
      </w:r>
    </w:p>
    <w:p w:rsidR="007E6399" w:rsidRPr="007E6399" w:rsidRDefault="007E6399" w:rsidP="007E63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>Javni konkurs za izbor direktora sprovodi Upravni odbor u skladu sa zakonom.</w:t>
      </w:r>
    </w:p>
    <w:p w:rsidR="00163024" w:rsidRDefault="007E6399" w:rsidP="007E63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>Na odluku Upravnog odbora iz st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ava</w:t>
      </w:r>
      <w:r w:rsidRPr="007E639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1 ovog člana saglasnost daje Osnivač.“</w:t>
      </w:r>
    </w:p>
    <w:p w:rsidR="007E6399" w:rsidRDefault="007E6399" w:rsidP="007E63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7E6399" w:rsidRDefault="007E6399" w:rsidP="007E63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7E6399" w:rsidRPr="007E6399" w:rsidRDefault="007E6399" w:rsidP="007E639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7E639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10</w:t>
      </w:r>
    </w:p>
    <w:p w:rsidR="003C19E5" w:rsidRDefault="003C19E5" w:rsidP="007E6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FF5" w:rsidRPr="0028717F" w:rsidRDefault="0028717F" w:rsidP="0028717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8717F">
        <w:rPr>
          <w:rFonts w:ascii="Times New Roman" w:hAnsi="Times New Roman" w:cs="Times New Roman"/>
          <w:sz w:val="24"/>
          <w:szCs w:val="24"/>
        </w:rPr>
        <w:t>Ova Odluka  stup</w:t>
      </w:r>
      <w:r w:rsidR="00DF788F">
        <w:rPr>
          <w:rFonts w:ascii="Times New Roman" w:hAnsi="Times New Roman" w:cs="Times New Roman"/>
          <w:sz w:val="24"/>
          <w:szCs w:val="24"/>
        </w:rPr>
        <w:t>a na snagu</w:t>
      </w:r>
      <w:r w:rsidR="00C52CCA">
        <w:rPr>
          <w:rFonts w:ascii="Times New Roman" w:hAnsi="Times New Roman" w:cs="Times New Roman"/>
          <w:sz w:val="24"/>
          <w:szCs w:val="24"/>
        </w:rPr>
        <w:t>,</w:t>
      </w:r>
      <w:r w:rsidR="00DF788F">
        <w:rPr>
          <w:rFonts w:ascii="Times New Roman" w:hAnsi="Times New Roman" w:cs="Times New Roman"/>
          <w:sz w:val="24"/>
          <w:szCs w:val="24"/>
        </w:rPr>
        <w:t xml:space="preserve"> danom </w:t>
      </w:r>
      <w:r w:rsidR="007E6399">
        <w:rPr>
          <w:rFonts w:ascii="Times New Roman" w:hAnsi="Times New Roman" w:cs="Times New Roman"/>
          <w:sz w:val="24"/>
          <w:szCs w:val="24"/>
        </w:rPr>
        <w:t xml:space="preserve">dobijanja saglasnosti od strane osnivača, a objaviće se u </w:t>
      </w:r>
      <w:r w:rsidRPr="0028717F">
        <w:rPr>
          <w:rFonts w:ascii="Times New Roman" w:hAnsi="Times New Roman" w:cs="Times New Roman"/>
          <w:sz w:val="24"/>
          <w:szCs w:val="24"/>
        </w:rPr>
        <w:t xml:space="preserve"> ‘’Službenom list</w:t>
      </w:r>
      <w:r w:rsidR="008853AB">
        <w:rPr>
          <w:rFonts w:ascii="Times New Roman" w:hAnsi="Times New Roman" w:cs="Times New Roman"/>
          <w:sz w:val="24"/>
          <w:szCs w:val="24"/>
        </w:rPr>
        <w:t>u Crne Gore-opštinski propisi’’</w:t>
      </w:r>
      <w:r w:rsidR="007E6399">
        <w:rPr>
          <w:rFonts w:ascii="Times New Roman" w:hAnsi="Times New Roman" w:cs="Times New Roman"/>
          <w:sz w:val="24"/>
          <w:szCs w:val="24"/>
        </w:rPr>
        <w:t>.</w:t>
      </w:r>
    </w:p>
    <w:p w:rsidR="00D643DA" w:rsidRPr="008853AB" w:rsidRDefault="0028717F" w:rsidP="008853AB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5F95" w:rsidRPr="0028717F" w:rsidRDefault="00A95F95" w:rsidP="002871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A95F95" w:rsidRDefault="00A95F95" w:rsidP="00A95F95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Broj:</w:t>
      </w:r>
      <w:r w:rsidR="004348CB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01-23/18</w:t>
      </w:r>
    </w:p>
    <w:p w:rsidR="00A95F95" w:rsidRDefault="00D316AF" w:rsidP="00A95F95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Bijelo Polje, 19</w:t>
      </w:r>
      <w:r w:rsidR="005C0754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.10</w:t>
      </w: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.2018</w:t>
      </w:r>
      <w:r w:rsidR="00A95F9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. god.</w:t>
      </w:r>
    </w:p>
    <w:p w:rsidR="00A95F95" w:rsidRDefault="00A95F95" w:rsidP="00A95F95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A95F95" w:rsidRDefault="00A95F95" w:rsidP="00A95F95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A95F95" w:rsidRDefault="00A95F95" w:rsidP="00A95F95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UPRAVNI ODBOR</w:t>
      </w:r>
    </w:p>
    <w:p w:rsidR="00A95F95" w:rsidRDefault="00A95F95" w:rsidP="00A95F95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JAVNE USTANOVE CENTAR ZA PODRŠKU DJECI I PORODICI BIJELO POLJE</w:t>
      </w:r>
    </w:p>
    <w:p w:rsidR="00A95F95" w:rsidRDefault="00A95F95" w:rsidP="00A95F95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A95F95" w:rsidRDefault="00A95F95" w:rsidP="00A95F95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A95F95" w:rsidRPr="00A95F95" w:rsidRDefault="00A95F95" w:rsidP="00A95F95">
      <w:pPr>
        <w:pStyle w:val="ListParagraph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A95F95">
        <w:rPr>
          <w:rFonts w:ascii="Times New Roman" w:eastAsia="Times New Roman" w:hAnsi="Times New Roman" w:cs="Times New Roman"/>
          <w:sz w:val="24"/>
          <w:szCs w:val="24"/>
          <w:lang w:val="sr-Latn-CS"/>
        </w:rPr>
        <w:t>Predsjednik Upravnog odbora</w:t>
      </w:r>
    </w:p>
    <w:p w:rsidR="00A81505" w:rsidRDefault="00A95F95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A95F9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</w:t>
      </w:r>
      <w:r w:rsidRPr="00A95F95">
        <w:rPr>
          <w:rFonts w:ascii="Times New Roman" w:eastAsia="Times New Roman" w:hAnsi="Times New Roman" w:cs="Times New Roman"/>
          <w:sz w:val="24"/>
          <w:szCs w:val="24"/>
          <w:lang w:val="sr-Latn-CS"/>
        </w:rPr>
        <w:t>Mehmed Salemović</w:t>
      </w: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CB0FCF" w:rsidRPr="00CB0FCF" w:rsidRDefault="00CB0FCF" w:rsidP="00CB0FCF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CB0FCF">
        <w:rPr>
          <w:rFonts w:ascii="Calibri" w:eastAsia="Calibri" w:hAnsi="Calibri" w:cs="Times New Roman"/>
          <w:b/>
          <w:sz w:val="24"/>
          <w:szCs w:val="24"/>
        </w:rPr>
        <w:lastRenderedPageBreak/>
        <w:t>OBRAZLOŽENjE</w:t>
      </w:r>
    </w:p>
    <w:p w:rsidR="00CB0FCF" w:rsidRPr="00CB0FCF" w:rsidRDefault="00CB0FCF" w:rsidP="00CB0FCF">
      <w:pPr>
        <w:jc w:val="both"/>
        <w:rPr>
          <w:rFonts w:ascii="Calibri" w:eastAsia="Calibri" w:hAnsi="Calibri" w:cs="Times New Roman"/>
          <w:sz w:val="24"/>
          <w:szCs w:val="24"/>
        </w:rPr>
      </w:pPr>
    </w:p>
    <w:p w:rsidR="00CB0FCF" w:rsidRPr="00A97287" w:rsidRDefault="00CB0FCF" w:rsidP="00A97287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CB0FCF">
        <w:rPr>
          <w:rFonts w:ascii="Calibri" w:eastAsia="Calibri" w:hAnsi="Calibri" w:cs="Times New Roman"/>
          <w:sz w:val="24"/>
          <w:szCs w:val="24"/>
        </w:rPr>
        <w:t xml:space="preserve">Pravni osnov za donošenje Odluke o </w:t>
      </w:r>
      <w:r w:rsidRPr="00A97287">
        <w:rPr>
          <w:rFonts w:ascii="Calibri" w:eastAsia="Calibri" w:hAnsi="Calibri" w:cs="Times New Roman"/>
          <w:sz w:val="24"/>
          <w:szCs w:val="24"/>
        </w:rPr>
        <w:t xml:space="preserve">izmjeniama </w:t>
      </w:r>
      <w:r w:rsidR="00A97287">
        <w:rPr>
          <w:rFonts w:ascii="Calibri" w:eastAsia="Calibri" w:hAnsi="Calibri" w:cs="Times New Roman"/>
          <w:sz w:val="24"/>
          <w:szCs w:val="24"/>
        </w:rPr>
        <w:t>i</w:t>
      </w:r>
      <w:r w:rsidRPr="00A97287">
        <w:rPr>
          <w:rFonts w:ascii="Calibri" w:eastAsia="Calibri" w:hAnsi="Calibri" w:cs="Times New Roman"/>
          <w:sz w:val="24"/>
          <w:szCs w:val="24"/>
        </w:rPr>
        <w:t xml:space="preserve"> dopunama Statuta JU Centar za podršku djeci I porodici</w:t>
      </w:r>
      <w:r w:rsidRPr="00CB0FCF">
        <w:rPr>
          <w:rFonts w:ascii="Calibri" w:eastAsia="Calibri" w:hAnsi="Calibri" w:cs="Times New Roman"/>
          <w:sz w:val="24"/>
          <w:szCs w:val="24"/>
        </w:rPr>
        <w:t xml:space="preserve"> sadržan je u </w:t>
      </w:r>
      <w:r w:rsidRPr="00A97287">
        <w:rPr>
          <w:rFonts w:ascii="Calibri" w:eastAsia="Calibri" w:hAnsi="Calibri" w:cs="Times New Roman"/>
          <w:sz w:val="24"/>
          <w:szCs w:val="24"/>
        </w:rPr>
        <w:t>članu 94. st. 2. tač. 1 Zakona o socijalnoj i dječjoj zaštiti („Sl. list CG“, br. 27/13,01/15,47/15,56/16,66/16,1/17,31/17,42/17,50/17) i člana 43 Statuta JU Centar za podršku djeci i porodici Bijelo Polje (br. 01/01/08 od 09.12.2008. godine i 01/08/11 od 13.06.2011. godine).</w:t>
      </w:r>
    </w:p>
    <w:p w:rsidR="00CB0FCF" w:rsidRPr="00A97287" w:rsidRDefault="00A34088" w:rsidP="00A97287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Prmjena djelatnosti i</w:t>
      </w:r>
      <w:r w:rsidR="00CB0FCF" w:rsidRPr="00A97287">
        <w:rPr>
          <w:rFonts w:ascii="Calibri" w:eastAsia="Calibri" w:hAnsi="Calibri" w:cs="Times New Roman"/>
          <w:sz w:val="24"/>
          <w:szCs w:val="24"/>
        </w:rPr>
        <w:t xml:space="preserve"> usluga koje pruža Centar, neophodna je radi usklađivanja sa Zakonom o socijalnoj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I dječijoj zaštiti („Sl.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list CG“, br.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27/13,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01/15,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47/15,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56/16,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66/16,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1/17,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31/17,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42/17,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50/17) i Pravilnikom</w:t>
      </w:r>
      <w:r w:rsidR="00A97287">
        <w:rPr>
          <w:rFonts w:ascii="Calibri" w:eastAsia="Calibri" w:hAnsi="Calibri" w:cs="Times New Roman"/>
          <w:sz w:val="24"/>
          <w:szCs w:val="24"/>
        </w:rPr>
        <w:t xml:space="preserve"> 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o bližim uslovima za pružanje i korišćenje, normativima i minimalnim standardima usluge smještaja u prihvatilištu – skloništu ("Službeni list Crne Gore", br. 026/14, 017/16, 015/18).</w:t>
      </w:r>
    </w:p>
    <w:p w:rsidR="00CB0FCF" w:rsidRPr="00CB0FCF" w:rsidRDefault="00A34088" w:rsidP="00A97287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Zaonk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o</w:t>
      </w:r>
      <w:r>
        <w:rPr>
          <w:rFonts w:ascii="Calibri" w:eastAsia="Calibri" w:hAnsi="Calibri" w:cs="Times New Roman"/>
          <w:sz w:val="24"/>
          <w:szCs w:val="24"/>
        </w:rPr>
        <w:t>nom o</w:t>
      </w:r>
      <w:r w:rsidR="00CB0FCF" w:rsidRPr="00A97287">
        <w:rPr>
          <w:rFonts w:ascii="Calibri" w:eastAsia="Calibri" w:hAnsi="Calibri" w:cs="Times New Roman"/>
          <w:sz w:val="24"/>
          <w:szCs w:val="24"/>
        </w:rPr>
        <w:t xml:space="preserve"> socijalnoj </w:t>
      </w:r>
      <w:r w:rsidR="00A97287">
        <w:rPr>
          <w:rFonts w:ascii="Calibri" w:eastAsia="Calibri" w:hAnsi="Calibri" w:cs="Times New Roman"/>
          <w:sz w:val="24"/>
          <w:szCs w:val="24"/>
        </w:rPr>
        <w:t>i</w:t>
      </w:r>
      <w:r w:rsidR="00CB0FCF" w:rsidRPr="00A97287">
        <w:rPr>
          <w:rFonts w:ascii="Calibri" w:eastAsia="Calibri" w:hAnsi="Calibri" w:cs="Times New Roman"/>
          <w:sz w:val="24"/>
          <w:szCs w:val="24"/>
        </w:rPr>
        <w:t xml:space="preserve"> dječijoj zaštiti </w:t>
      </w:r>
      <w:r>
        <w:rPr>
          <w:rFonts w:ascii="Calibri" w:eastAsia="Calibri" w:hAnsi="Calibri" w:cs="Times New Roman"/>
          <w:sz w:val="24"/>
          <w:szCs w:val="24"/>
        </w:rPr>
        <w:t>propisan je</w:t>
      </w:r>
      <w:r w:rsidR="00CB0FCF" w:rsidRPr="00A97287">
        <w:rPr>
          <w:rFonts w:ascii="Calibri" w:eastAsia="Calibri" w:hAnsi="Calibri" w:cs="Times New Roman"/>
          <w:sz w:val="24"/>
          <w:szCs w:val="24"/>
        </w:rPr>
        <w:t xml:space="preserve"> sastav Upravnog odbora javne ustanove, kao </w:t>
      </w:r>
      <w:r w:rsidR="00A97287">
        <w:rPr>
          <w:rFonts w:ascii="Calibri" w:eastAsia="Calibri" w:hAnsi="Calibri" w:cs="Times New Roman"/>
          <w:sz w:val="24"/>
          <w:szCs w:val="24"/>
        </w:rPr>
        <w:t>i</w:t>
      </w:r>
      <w:r w:rsidR="00CB0FCF" w:rsidRPr="00A97287">
        <w:rPr>
          <w:rFonts w:ascii="Calibri" w:eastAsia="Calibri" w:hAnsi="Calibri" w:cs="Times New Roman"/>
          <w:sz w:val="24"/>
          <w:szCs w:val="24"/>
        </w:rPr>
        <w:t xml:space="preserve"> nadležnosti vezano za donošenje akta o unutrađnjoj organizaciji </w:t>
      </w:r>
      <w:r w:rsidR="00A97287">
        <w:rPr>
          <w:rFonts w:ascii="Calibri" w:eastAsia="Calibri" w:hAnsi="Calibri" w:cs="Times New Roman"/>
          <w:sz w:val="24"/>
          <w:szCs w:val="24"/>
        </w:rPr>
        <w:t>i</w:t>
      </w:r>
      <w:r>
        <w:rPr>
          <w:rFonts w:ascii="Calibri" w:eastAsia="Calibri" w:hAnsi="Calibri" w:cs="Times New Roman"/>
          <w:sz w:val="24"/>
          <w:szCs w:val="24"/>
        </w:rPr>
        <w:t xml:space="preserve"> sistematizaciji javne</w:t>
      </w:r>
      <w:r w:rsidR="00CB0FCF" w:rsidRPr="00A97287">
        <w:rPr>
          <w:rFonts w:ascii="Calibri" w:eastAsia="Calibri" w:hAnsi="Calibri" w:cs="Times New Roman"/>
          <w:sz w:val="24"/>
          <w:szCs w:val="24"/>
        </w:rPr>
        <w:t>, što je takođe razlog za izmjene Statuta.</w:t>
      </w:r>
    </w:p>
    <w:p w:rsidR="00CB0FCF" w:rsidRPr="00CB0FCF" w:rsidRDefault="00CB0FCF" w:rsidP="00A97287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CB0FCF">
        <w:rPr>
          <w:rFonts w:ascii="Calibri" w:eastAsia="Calibri" w:hAnsi="Calibri" w:cs="Times New Roman"/>
          <w:sz w:val="24"/>
          <w:szCs w:val="24"/>
        </w:rPr>
        <w:t>Statut  JU Centar za podršku djeci i porodic</w:t>
      </w:r>
      <w:r w:rsidR="00A34088">
        <w:rPr>
          <w:rFonts w:ascii="Calibri" w:eastAsia="Calibri" w:hAnsi="Calibri" w:cs="Times New Roman"/>
          <w:sz w:val="24"/>
          <w:szCs w:val="24"/>
        </w:rPr>
        <w:t>i Bijelo Polje propisuje da se izmjene i dopune Statuta i drugih opštih akata vrše na način i po postupku za njihovo donđenje, sto podrazumijeva saglasnost Skupštine opštine Bijelo Polje na Odluku o izmjeni Statuta.</w:t>
      </w:r>
    </w:p>
    <w:p w:rsidR="00CB0FCF" w:rsidRPr="00CB0FCF" w:rsidRDefault="00CB0FCF" w:rsidP="00CB0FCF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:rsidR="00CB0FCF" w:rsidRPr="00CF716C" w:rsidRDefault="00CB0FCF" w:rsidP="00CF716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sectPr w:rsidR="00CB0FCF" w:rsidRPr="00CF71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A19" w:rsidRDefault="00643A19" w:rsidP="004948D3">
      <w:pPr>
        <w:spacing w:after="0" w:line="240" w:lineRule="auto"/>
      </w:pPr>
      <w:r>
        <w:separator/>
      </w:r>
    </w:p>
  </w:endnote>
  <w:endnote w:type="continuationSeparator" w:id="0">
    <w:p w:rsidR="00643A19" w:rsidRDefault="00643A19" w:rsidP="00494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A19" w:rsidRDefault="00643A19" w:rsidP="004948D3">
      <w:pPr>
        <w:spacing w:after="0" w:line="240" w:lineRule="auto"/>
      </w:pPr>
      <w:r>
        <w:separator/>
      </w:r>
    </w:p>
  </w:footnote>
  <w:footnote w:type="continuationSeparator" w:id="0">
    <w:p w:rsidR="00643A19" w:rsidRDefault="00643A19" w:rsidP="00494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E257B"/>
    <w:multiLevelType w:val="hybridMultilevel"/>
    <w:tmpl w:val="4CF23618"/>
    <w:lvl w:ilvl="0" w:tplc="68D06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046B0"/>
    <w:multiLevelType w:val="hybridMultilevel"/>
    <w:tmpl w:val="64767E36"/>
    <w:lvl w:ilvl="0" w:tplc="591A9B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43741"/>
    <w:multiLevelType w:val="hybridMultilevel"/>
    <w:tmpl w:val="F208D266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A4708"/>
    <w:multiLevelType w:val="hybridMultilevel"/>
    <w:tmpl w:val="9840413C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4620D"/>
    <w:multiLevelType w:val="hybridMultilevel"/>
    <w:tmpl w:val="4110725E"/>
    <w:lvl w:ilvl="0" w:tplc="F6EEB67C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31EB7"/>
    <w:multiLevelType w:val="hybridMultilevel"/>
    <w:tmpl w:val="A2FC3CCA"/>
    <w:lvl w:ilvl="0" w:tplc="3FD0759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14C6EFE"/>
    <w:multiLevelType w:val="hybridMultilevel"/>
    <w:tmpl w:val="AEE40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B12653"/>
    <w:multiLevelType w:val="hybridMultilevel"/>
    <w:tmpl w:val="0E342144"/>
    <w:lvl w:ilvl="0" w:tplc="13A2B494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05"/>
    <w:rsid w:val="00011642"/>
    <w:rsid w:val="00037EEF"/>
    <w:rsid w:val="00086B67"/>
    <w:rsid w:val="00095955"/>
    <w:rsid w:val="000C774F"/>
    <w:rsid w:val="00102DB5"/>
    <w:rsid w:val="00123B04"/>
    <w:rsid w:val="00144F37"/>
    <w:rsid w:val="00163024"/>
    <w:rsid w:val="00181C10"/>
    <w:rsid w:val="00210A9A"/>
    <w:rsid w:val="002159D3"/>
    <w:rsid w:val="00276973"/>
    <w:rsid w:val="0028717F"/>
    <w:rsid w:val="0031298C"/>
    <w:rsid w:val="003C19E5"/>
    <w:rsid w:val="00417FF5"/>
    <w:rsid w:val="004348CB"/>
    <w:rsid w:val="00492D59"/>
    <w:rsid w:val="004948D3"/>
    <w:rsid w:val="00497B37"/>
    <w:rsid w:val="004E220C"/>
    <w:rsid w:val="00507FFA"/>
    <w:rsid w:val="005C0754"/>
    <w:rsid w:val="005C355F"/>
    <w:rsid w:val="00643A19"/>
    <w:rsid w:val="006C1FF6"/>
    <w:rsid w:val="006E4973"/>
    <w:rsid w:val="007C2930"/>
    <w:rsid w:val="007E6399"/>
    <w:rsid w:val="00826E70"/>
    <w:rsid w:val="008853AB"/>
    <w:rsid w:val="008B19D6"/>
    <w:rsid w:val="008E5B1D"/>
    <w:rsid w:val="008F157E"/>
    <w:rsid w:val="00A0288A"/>
    <w:rsid w:val="00A34088"/>
    <w:rsid w:val="00A81505"/>
    <w:rsid w:val="00A95F95"/>
    <w:rsid w:val="00A97287"/>
    <w:rsid w:val="00AB7142"/>
    <w:rsid w:val="00BA23E6"/>
    <w:rsid w:val="00BF1F92"/>
    <w:rsid w:val="00C01380"/>
    <w:rsid w:val="00C52CCA"/>
    <w:rsid w:val="00CB0FCF"/>
    <w:rsid w:val="00CF6E2E"/>
    <w:rsid w:val="00CF716C"/>
    <w:rsid w:val="00CF785B"/>
    <w:rsid w:val="00D310AF"/>
    <w:rsid w:val="00D316AF"/>
    <w:rsid w:val="00D55820"/>
    <w:rsid w:val="00D643DA"/>
    <w:rsid w:val="00DF788F"/>
    <w:rsid w:val="00E302DE"/>
    <w:rsid w:val="00EA0BA0"/>
    <w:rsid w:val="00F2121B"/>
    <w:rsid w:val="00F33BDB"/>
    <w:rsid w:val="00FD5BA9"/>
    <w:rsid w:val="00FF0DA5"/>
    <w:rsid w:val="00FF7194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C0F6F-4FC9-4C6D-A217-0EA921F5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8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4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8D3"/>
  </w:style>
  <w:style w:type="paragraph" w:styleId="Footer">
    <w:name w:val="footer"/>
    <w:basedOn w:val="Normal"/>
    <w:link w:val="FooterChar"/>
    <w:uiPriority w:val="99"/>
    <w:unhideWhenUsed/>
    <w:rsid w:val="00494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8D3"/>
  </w:style>
  <w:style w:type="paragraph" w:customStyle="1" w:styleId="Default">
    <w:name w:val="Default"/>
    <w:rsid w:val="00011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F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10</cp:revision>
  <cp:lastPrinted>2018-11-05T08:55:00Z</cp:lastPrinted>
  <dcterms:created xsi:type="dcterms:W3CDTF">2018-10-17T10:35:00Z</dcterms:created>
  <dcterms:modified xsi:type="dcterms:W3CDTF">2018-11-23T07:14:00Z</dcterms:modified>
</cp:coreProperties>
</file>